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2445BF8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F5B0D" w:rsidRPr="00EF5B0D">
        <w:rPr>
          <w:rFonts w:ascii="Verdana" w:hAnsi="Verdana"/>
          <w:sz w:val="18"/>
          <w:szCs w:val="18"/>
          <w:lang w:val="en-US"/>
        </w:rPr>
        <w:t>Malé Svatoňovice, Slatiňany, Třebovice, Václavice – demolice (strážní domky, provozní objekty)“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676B89E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F5B0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F5B0D" w:rsidRPr="00EF5B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EF5B0D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C6592-3820-4ACC-9C6C-1BD296D0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2022-06-30T07:16:00Z</dcterms:modified>
</cp:coreProperties>
</file>